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F9" w:rsidRDefault="00467CF9" w:rsidP="00467CF9"/>
    <w:p w:rsidR="00467CF9" w:rsidRPr="009E24EE" w:rsidRDefault="009E24EE" w:rsidP="009E24EE">
      <w:pPr>
        <w:pStyle w:val="a3"/>
        <w:jc w:val="center"/>
        <w:rPr>
          <w:b/>
          <w:bCs/>
          <w:color w:val="4F81BD" w:themeColor="accent1"/>
          <w:sz w:val="32"/>
          <w:szCs w:val="32"/>
        </w:rPr>
      </w:pPr>
      <w:r w:rsidRPr="009E24EE">
        <w:rPr>
          <w:b/>
          <w:bCs/>
          <w:color w:val="4F81BD" w:themeColor="accent1"/>
          <w:sz w:val="32"/>
          <w:szCs w:val="32"/>
        </w:rPr>
        <w:t>Στέλεχος Τμήματος Προμηθειών</w:t>
      </w:r>
    </w:p>
    <w:p w:rsidR="00467CF9" w:rsidRDefault="00467CF9" w:rsidP="008307B7">
      <w:pPr>
        <w:pStyle w:val="a3"/>
      </w:pPr>
    </w:p>
    <w:p w:rsidR="009E21F9" w:rsidRDefault="009E21F9" w:rsidP="009E21F9">
      <w:pPr>
        <w:spacing w:before="100" w:beforeAutospacing="1" w:after="100" w:afterAutospacing="1"/>
      </w:pPr>
      <w:r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</w:rPr>
        <w:t>ANATS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 Εταιρεία εισαγωγής και εμπορίας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ιατροτεχνολογικών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προϊόντων αναζητά προσωπικό για τη στελέχωση του τμήματος προμηθειών.</w:t>
      </w:r>
    </w:p>
    <w:p w:rsidR="009E21F9" w:rsidRDefault="009E21F9" w:rsidP="009E21F9">
      <w:pPr>
        <w:shd w:val="clear" w:color="auto" w:fill="FFFFFF"/>
        <w:spacing w:before="100" w:beforeAutospacing="1" w:after="240"/>
      </w:pPr>
      <w:r>
        <w:rPr>
          <w:rFonts w:ascii="Tahoma" w:hAnsi="Tahoma" w:cs="Tahoma"/>
          <w:b/>
          <w:bCs/>
          <w:color w:val="333333"/>
          <w:sz w:val="18"/>
          <w:szCs w:val="18"/>
        </w:rPr>
        <w:t>Αρμοδιότητες: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Έρευνα νέων και υφισταμένων προϊόντων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Επικοινωνία και διαπραγμάτευση με προμηθευτές από Ελλάδα και εξωτερικό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Συλλογή και αξιολόγηση προσφορών / προμηθευτών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Τήρηση μητρώου προμηθευτών &amp; αρχείου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Διαπραγμάτευση τιμών με προμηθευτές όπου απαιτείται, αξιολόγηση και κατάθεση πρότασης επιλογής προμηθευτών με βάση τις τιμές, την ποιότητα, τη διαθεσιμότητα, την αξιοπιστία κ.ά.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Οργάνωση και συντονισμός παραγγελιών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Παρακολούθηση αποθεμάτων αποθήκης σε συνεργασία με τον υπεύθυνο αποθήκης και τήρηση των αποθεμάτων ασφαλείας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Συντονισμός τμήματος αποθήκης για παραλαβές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Συνεχής επαφή με τα υπόλοιπα τμήματα της εταιρείας για την κάλυψη των αναγκών τους σε αγορές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Καταχώρηση προϊόντων στον ΕΟΦ και τον ΕΟΠΥ</w:t>
      </w:r>
    </w:p>
    <w:p w:rsidR="009E21F9" w:rsidRDefault="009E21F9" w:rsidP="009E21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Παρακολούθηση της ποιότητας, της ποσότητας, των αποθεμάτων, της μετακίνησης και της αποθήκευσης των εμπορευμάτων</w:t>
      </w:r>
    </w:p>
    <w:p w:rsidR="009E21F9" w:rsidRDefault="009E21F9" w:rsidP="009E21F9">
      <w:pPr>
        <w:shd w:val="clear" w:color="auto" w:fill="FFFFFF"/>
        <w:spacing w:before="100" w:beforeAutospacing="1" w:after="240"/>
      </w:pPr>
      <w:r>
        <w:rPr>
          <w:rFonts w:ascii="Tahoma" w:hAnsi="Tahoma" w:cs="Tahoma"/>
          <w:b/>
          <w:bCs/>
          <w:color w:val="333333"/>
          <w:sz w:val="18"/>
          <w:szCs w:val="18"/>
        </w:rPr>
        <w:t>Απαραίτητα Προσόντα: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Επιθυμητό πτυχίο ΑΕΙ / ΤΕΙ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Άριστη γνώση αγγλικής γλώσσας, εμπορική ορολογία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Γνώση τυφλού συστήματος γραφής σε Η/Υ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Πολύ καλή γνώση εφαρμογών MS Office εμπειρία σε περιβάλλον ERP (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Optiplan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)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Απαραίτητη προϋπηρεσία σε αντίστοιχη θέση του κλάδου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Δυνατότητα πραγματοποίησης ταξιδιών εντός και εκτός Ελλάδας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Ομαδικό πνεύμα, υπευθυνότητα, πρωτοβουλία, εργατικότητα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Ικανότητα εργασίας υπό πίεση σε απαιτητικό περιβάλλον</w:t>
      </w:r>
    </w:p>
    <w:p w:rsidR="009E21F9" w:rsidRDefault="009E21F9" w:rsidP="009E21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Ικανότητα διαχείρισης πολλαπλών καθηκόντων</w:t>
      </w:r>
    </w:p>
    <w:p w:rsidR="009E21F9" w:rsidRDefault="009E21F9" w:rsidP="009E21F9">
      <w:pPr>
        <w:shd w:val="clear" w:color="auto" w:fill="FFFFFF"/>
        <w:spacing w:before="100" w:beforeAutospacing="1" w:after="240"/>
      </w:pPr>
      <w:r>
        <w:rPr>
          <w:rFonts w:ascii="Tahoma" w:hAnsi="Tahoma" w:cs="Tahoma"/>
          <w:b/>
          <w:bCs/>
          <w:color w:val="333333"/>
          <w:sz w:val="18"/>
          <w:szCs w:val="18"/>
        </w:rPr>
        <w:t>Προσωπικά χαρακτηριστικά:</w:t>
      </w:r>
    </w:p>
    <w:p w:rsidR="009E21F9" w:rsidRDefault="009E21F9" w:rsidP="009E21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Άριστες επικοινωνιακές ικανότητες</w:t>
      </w:r>
    </w:p>
    <w:p w:rsidR="009E21F9" w:rsidRDefault="009E21F9" w:rsidP="009E21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Εξωστρέφεια και θετική διάθεση</w:t>
      </w:r>
    </w:p>
    <w:p w:rsidR="009E21F9" w:rsidRDefault="009E21F9" w:rsidP="009E21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Προγραμματισμός, οργάνωση, μεθοδικότητα, συνέπεια, ακρίβεια</w:t>
      </w:r>
    </w:p>
    <w:p w:rsidR="009E21F9" w:rsidRDefault="009E21F9" w:rsidP="009E21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color w:val="333333"/>
        </w:rPr>
      </w:pPr>
      <w:r>
        <w:rPr>
          <w:rFonts w:ascii="Tahoma" w:hAnsi="Tahoma" w:cs="Tahoma"/>
          <w:color w:val="333333"/>
          <w:sz w:val="18"/>
          <w:szCs w:val="18"/>
        </w:rPr>
        <w:t>Επαγγελματική συμπεριφορά, ομαδικό πνεύμα και ευγένεια</w:t>
      </w:r>
    </w:p>
    <w:p w:rsidR="009E21F9" w:rsidRDefault="009E21F9" w:rsidP="009E21F9">
      <w:pPr>
        <w:shd w:val="clear" w:color="auto" w:fill="FFFFFF"/>
        <w:spacing w:before="100" w:beforeAutospacing="1" w:after="240"/>
      </w:pPr>
      <w:r>
        <w:rPr>
          <w:rFonts w:ascii="Tahoma" w:hAnsi="Tahoma" w:cs="Tahoma"/>
          <w:color w:val="333333"/>
          <w:sz w:val="18"/>
          <w:szCs w:val="18"/>
        </w:rPr>
        <w:t xml:space="preserve">Αποστολή βιογραφικών στο </w:t>
      </w:r>
      <w:hyperlink r:id="rId5" w:history="1">
        <w:r>
          <w:rPr>
            <w:rStyle w:val="-"/>
            <w:rFonts w:ascii="Tahoma" w:hAnsi="Tahoma" w:cs="Tahoma"/>
            <w:sz w:val="18"/>
            <w:szCs w:val="18"/>
          </w:rPr>
          <w:t>hr@anats.gr</w:t>
        </w:r>
      </w:hyperlink>
      <w:r>
        <w:rPr>
          <w:rFonts w:ascii="Tahoma" w:hAnsi="Tahoma" w:cs="Tahoma"/>
          <w:color w:val="333333"/>
          <w:sz w:val="18"/>
          <w:szCs w:val="18"/>
        </w:rPr>
        <w:t xml:space="preserve"> ΚΩΔΙΚΟΣ: ΤΠ0010</w:t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Tahoma" w:hAnsi="Tahoma" w:cs="Tahoma"/>
          <w:color w:val="333333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1</w:t>
      </w:r>
    </w:p>
    <w:p w:rsidR="008307B7" w:rsidRPr="008307B7" w:rsidRDefault="008307B7" w:rsidP="009E21F9">
      <w:pPr>
        <w:pStyle w:val="a3"/>
      </w:pPr>
    </w:p>
    <w:sectPr w:rsidR="008307B7" w:rsidRPr="008307B7" w:rsidSect="00593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F9D"/>
    <w:multiLevelType w:val="multilevel"/>
    <w:tmpl w:val="4A3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677168"/>
    <w:multiLevelType w:val="hybridMultilevel"/>
    <w:tmpl w:val="DB62DA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B34B4"/>
    <w:multiLevelType w:val="multilevel"/>
    <w:tmpl w:val="2A3E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5531F7"/>
    <w:multiLevelType w:val="multilevel"/>
    <w:tmpl w:val="3236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79468A"/>
    <w:multiLevelType w:val="hybridMultilevel"/>
    <w:tmpl w:val="AFFCD840"/>
    <w:lvl w:ilvl="0" w:tplc="7098E35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CF9"/>
    <w:rsid w:val="00467CF9"/>
    <w:rsid w:val="00580449"/>
    <w:rsid w:val="0059397B"/>
    <w:rsid w:val="008307B7"/>
    <w:rsid w:val="00861EA0"/>
    <w:rsid w:val="009C3101"/>
    <w:rsid w:val="009E21F9"/>
    <w:rsid w:val="009E24EE"/>
    <w:rsid w:val="00BD0305"/>
    <w:rsid w:val="00E9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7B7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8307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anat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user_i3_15</cp:lastModifiedBy>
  <cp:revision>2</cp:revision>
  <dcterms:created xsi:type="dcterms:W3CDTF">2021-07-06T10:58:00Z</dcterms:created>
  <dcterms:modified xsi:type="dcterms:W3CDTF">2021-07-06T10:58:00Z</dcterms:modified>
</cp:coreProperties>
</file>